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29" w:rsidRDefault="00A5562A" w:rsidP="00A5562A">
      <w:pPr>
        <w:pStyle w:val="ae"/>
        <w:spacing w:after="0"/>
        <w:jc w:val="center"/>
        <w:rPr>
          <w:b/>
        </w:rPr>
      </w:pPr>
      <w:bookmarkStart w:id="0" w:name="block-8688676"/>
      <w:bookmarkStart w:id="1" w:name="block-8088237"/>
      <w:bookmarkStart w:id="2" w:name="block-15971252"/>
      <w:r>
        <w:rPr>
          <w:b/>
          <w:noProof/>
          <w:lang w:eastAsia="ru-RU"/>
        </w:rPr>
        <w:drawing>
          <wp:inline distT="0" distB="0" distL="0" distR="0">
            <wp:extent cx="5940425" cy="8394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62A" w:rsidRDefault="00A5562A" w:rsidP="00DE06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8088239"/>
      <w:bookmarkEnd w:id="0"/>
      <w:bookmarkEnd w:id="1"/>
      <w:bookmarkEnd w:id="2"/>
    </w:p>
    <w:p w:rsidR="00A5562A" w:rsidRDefault="00A5562A" w:rsidP="00DE06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D589D" w:rsidRPr="00CD49E6" w:rsidRDefault="00DE06FD" w:rsidP="00DE06FD">
      <w:pPr>
        <w:spacing w:after="0" w:line="264" w:lineRule="auto"/>
        <w:ind w:left="120"/>
        <w:jc w:val="center"/>
        <w:rPr>
          <w:lang w:val="ru-RU"/>
        </w:rPr>
      </w:pPr>
      <w:bookmarkStart w:id="4" w:name="_GoBack"/>
      <w:bookmarkEnd w:id="4"/>
      <w:r w:rsidRPr="00CD49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D32A32" w:rsidRPr="00D32A32" w:rsidRDefault="00D32A32" w:rsidP="00D32A32">
      <w:pPr>
        <w:widowControl w:val="0"/>
        <w:autoSpaceDE w:val="0"/>
        <w:autoSpaceDN w:val="0"/>
        <w:spacing w:before="66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/>
        </w:rPr>
      </w:pPr>
      <w:r w:rsidRPr="00D32A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Адаптированная рабочая программа по математике </w:t>
      </w: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рассчитана на обучающихся с тяжёлыми нарушениями речи (ТНР</w:t>
      </w:r>
      <w:r w:rsidRPr="00D32A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</w:t>
      </w:r>
      <w:r w:rsidRPr="00D32A3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/>
        </w:rPr>
        <w:t>утвержденный приказом Министерства просвещения Российской Федерации от 20 мая 2020 года № 254. (Зарегистрирован 02.03.2021 № 62645);</w:t>
      </w:r>
    </w:p>
    <w:p w:rsidR="00D32A32" w:rsidRPr="00D32A32" w:rsidRDefault="00D32A32" w:rsidP="00D32A32">
      <w:pPr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примерной программы начального общего образования (стандарты третьего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Приказом Министерства образования и науки Российской Федерации</w:t>
      </w:r>
      <w:r w:rsidRPr="00D32A32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авторской программы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М.И.Моро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М.А.Бантовой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Г.В.Бельтюковой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С.И.Волковой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С.В.Степановой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(Образовательная система «Школа России»), рекомендательного письма МО РМ от 12.04.2010 №1718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</w:r>
      <w:r w:rsidRPr="00D32A3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</w:p>
    <w:p w:rsidR="00D32A32" w:rsidRPr="00D32A32" w:rsidRDefault="00D32A32" w:rsidP="00D32A32">
      <w:pPr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Реализация программы обеспечивается </w:t>
      </w:r>
      <w:r w:rsidRPr="00D32A32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нормативными документами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Федеральный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закон  «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 образовании в Российской Федерации» от 29.12.2012г. №273-ФЗ;</w:t>
      </w:r>
    </w:p>
    <w:p w:rsidR="00D32A32" w:rsidRPr="00D32A32" w:rsidRDefault="00D32A32" w:rsidP="00D32A32">
      <w:pPr>
        <w:widowControl w:val="0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Федеральный государственный образовательный стандарт основного общего образования (приказ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D32A32" w:rsidRPr="00D32A32" w:rsidRDefault="00D32A32" w:rsidP="00D32A32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образования  обучающихся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с ограниченными возможностями здоровья (приказ Министерства образования и науки РФ  №1598 от 19.12.2014г.);</w:t>
      </w:r>
    </w:p>
    <w:p w:rsidR="00D32A32" w:rsidRPr="00D32A32" w:rsidRDefault="00D32A32" w:rsidP="00D32A32">
      <w:pPr>
        <w:widowControl w:val="0"/>
        <w:numPr>
          <w:ilvl w:val="0"/>
          <w:numId w:val="16"/>
        </w:numPr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Приказ № 766 Министерства просвещения Российской Федерации с изменениями в Приказ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Минпросвещения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России от 23.12.2020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года № 254". (Зарегистрирован 02.03.2021 № 62645);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Государственная программа Российской Федерации «Развитие образования на 2018-2025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г.г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от 26 декабря 2017 г. № 16-42); 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Письмо Министерства образования и науки РФ №08-1786 от 28.10.2015г. «О рабочих программах учебных предметов»;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lastRenderedPageBreak/>
        <w:t>Постановление Главного государственного санитарного врача Российской Федерации от 28 августа 2020 г. N 28 «0б утверждении санитарных правил СП 2.4.З648-20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32A32" w:rsidRPr="00D32A32" w:rsidRDefault="00D32A32" w:rsidP="00D32A32">
      <w:pPr>
        <w:widowControl w:val="0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Постановление Главного государственного санитарного врача Российской Федерации от 28 января 2021 г. №2 «06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Приказ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России от 22.03.2021 № 115 «Об утверждении Порядка организации и осуществления образовательной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деятельности  основным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Закон Республики Мордовия от 08.08.2013 №53-З «Об образовании в Республике Мордовия»;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Приказ Министерства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образования  РМ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D32A32" w:rsidRPr="00D32A32" w:rsidRDefault="00D32A32" w:rsidP="00D32A32">
      <w:pPr>
        <w:numPr>
          <w:ilvl w:val="0"/>
          <w:numId w:val="1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Учебный план начального общего образования МАОУ «Средняя общеобразовательная школа №10» на 202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3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-202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4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учебный год;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Программа развития МАОУ «Средняя общеобразовательная школа №10» </w:t>
      </w: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на 2018 - 2023 </w:t>
      </w:r>
      <w:proofErr w:type="spellStart"/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г.г</w:t>
      </w:r>
      <w:proofErr w:type="spellEnd"/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. «Школа социализации и самоопределения обучающихся»;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Положение МАОУ «Средняя общеобразовательная школа №10» «О структуре и разработке учебных программ»;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Устав МАОУ «Средняя общеобразовательная школа №10»;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Программа воспитания МАОУ «Средняя общеобразовательная школа №10»;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Примерные программы по учебным предметам. Начальная школа. В 2 ч. - М.: Просвещение.</w:t>
      </w:r>
    </w:p>
    <w:p w:rsidR="00D32A32" w:rsidRPr="00D32A32" w:rsidRDefault="00D32A32" w:rsidP="00D32A3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Авторская программа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М.И.Моро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М.А.Бантовой</w:t>
      </w:r>
      <w:proofErr w:type="spell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и др. «Математика: рабочие программы. 1-4 </w:t>
      </w:r>
      <w:proofErr w:type="gramStart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класс»(</w:t>
      </w:r>
      <w:proofErr w:type="gramEnd"/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из сборника рабочих программ «Школа России») - М: «Просвещение», 2016г.</w:t>
      </w:r>
    </w:p>
    <w:p w:rsidR="00D32A32" w:rsidRPr="00D32A32" w:rsidRDefault="00D32A32" w:rsidP="00D32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межпредметных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внутрипредметных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связей, логики учебного процесса,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возрастных и психологических особенностей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обучающихся с тяжелым нарушением речи.</w:t>
      </w:r>
    </w:p>
    <w:p w:rsidR="00D32A32" w:rsidRPr="00D32A32" w:rsidRDefault="00D32A32" w:rsidP="00D32A3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-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  Адаптированная рабочая программа по математике рассчитана на обучающихся с тяжёлыми нарушениями речи (ТНР) и составлена в соответствии с требованиями примерной программы начального общего образования (стандарты второго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t>Приказом Министерства образования и науки Российской Федерации</w:t>
      </w:r>
      <w:r w:rsidRPr="00D32A32">
        <w:rPr>
          <w:rFonts w:ascii="Times New Roman" w:eastAsia="Times-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t xml:space="preserve">от 19 </w:t>
      </w:r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lastRenderedPageBreak/>
        <w:t xml:space="preserve">декабря </w:t>
      </w:r>
      <w:smartTag w:uri="urn:schemas-microsoft-com:office:smarttags" w:element="metricconverter">
        <w:smartTagPr>
          <w:attr w:name="ProductID" w:val="2014 г"/>
        </w:smartTagPr>
        <w:r w:rsidRPr="00D32A32">
          <w:rPr>
            <w:rFonts w:ascii="Times New Roman" w:eastAsia="Times-Roman" w:hAnsi="Times New Roman" w:cs="Times New Roman"/>
            <w:bCs/>
            <w:sz w:val="24"/>
            <w:szCs w:val="24"/>
            <w:lang w:val="ru-RU" w:eastAsia="ru-RU"/>
          </w:rPr>
          <w:t>2014 г</w:t>
        </w:r>
      </w:smartTag>
      <w:r w:rsidRPr="00D32A32">
        <w:rPr>
          <w:rFonts w:ascii="Times New Roman" w:eastAsia="Times-Roman" w:hAnsi="Times New Roman" w:cs="Times New Roman"/>
          <w:bCs/>
          <w:sz w:val="24"/>
          <w:szCs w:val="24"/>
          <w:lang w:val="ru-RU" w:eastAsia="ru-RU"/>
        </w:rPr>
        <w:t xml:space="preserve">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</w:r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авторской программы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М.И.Моро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М.А.Бантовой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Г.В.Бельтюковой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С.И.Волковой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>С.В.Степановой</w:t>
      </w:r>
      <w:proofErr w:type="spellEnd"/>
      <w:r w:rsidRPr="00D32A32">
        <w:rPr>
          <w:rFonts w:ascii="Times New Roman" w:eastAsia="Times-Roman" w:hAnsi="Times New Roman" w:cs="Times New Roman"/>
          <w:sz w:val="24"/>
          <w:szCs w:val="24"/>
          <w:lang w:val="ru-RU" w:eastAsia="ru-RU"/>
        </w:rPr>
        <w:t xml:space="preserve"> (Образовательная система «Школа России»), рекомендательного письма МО РМ от 12.04.2010 №1718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</w:r>
    </w:p>
    <w:p w:rsidR="00D32A32" w:rsidRPr="00D32A32" w:rsidRDefault="00D32A32" w:rsidP="00D32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-Roman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Times-Roman" w:hAnsi="Times New Roman" w:cs="Times New Roman"/>
          <w:sz w:val="24"/>
          <w:szCs w:val="24"/>
          <w:lang w:val="ru-RU"/>
        </w:rPr>
        <w:t>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предмету «Математика».</w:t>
      </w:r>
    </w:p>
    <w:p w:rsidR="00D32A32" w:rsidRPr="00D32A32" w:rsidRDefault="00D32A32" w:rsidP="00D32A32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Учебно-методический комплект </w:t>
      </w:r>
      <w:proofErr w:type="gramStart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представлен  пособиями</w:t>
      </w:r>
      <w:proofErr w:type="gramEnd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D32A32" w:rsidRPr="00D32A32" w:rsidRDefault="00D32A32" w:rsidP="00D32A32">
      <w:pPr>
        <w:numPr>
          <w:ilvl w:val="0"/>
          <w:numId w:val="9"/>
        </w:numPr>
        <w:tabs>
          <w:tab w:val="left" w:pos="336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Моро М. И. Математика. 1 класс.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Учебник  для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общеобразовательных  учреждений. В 2 ч. / М. И. Моро, С. И. Волкова, С. В. Степанова. – М.: Просвещение, 2019.</w:t>
      </w:r>
    </w:p>
    <w:p w:rsidR="00D32A32" w:rsidRPr="00D32A32" w:rsidRDefault="00D32A32" w:rsidP="00D32A32">
      <w:pPr>
        <w:numPr>
          <w:ilvl w:val="0"/>
          <w:numId w:val="9"/>
        </w:numPr>
        <w:tabs>
          <w:tab w:val="left" w:pos="336"/>
          <w:tab w:val="left" w:pos="567"/>
          <w:tab w:val="left" w:pos="709"/>
        </w:tabs>
        <w:spacing w:afterLines="100" w:after="240" w:line="240" w:lineRule="auto"/>
        <w:ind w:left="0"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Моро М. И., Волкова С. И. Математика. Рабочая тетрадь. 1 класс. Пособие для общеобразовательных организаций. В двух частях. – М: Просвещение, 2021.</w:t>
      </w:r>
    </w:p>
    <w:p w:rsidR="00D32A32" w:rsidRPr="00D32A32" w:rsidRDefault="00D32A32" w:rsidP="00D32A32">
      <w:pPr>
        <w:numPr>
          <w:ilvl w:val="0"/>
          <w:numId w:val="9"/>
        </w:numPr>
        <w:tabs>
          <w:tab w:val="left" w:pos="336"/>
          <w:tab w:val="left" w:pos="567"/>
          <w:tab w:val="left" w:pos="709"/>
        </w:tabs>
        <w:spacing w:afterLines="100" w:after="240" w:line="240" w:lineRule="auto"/>
        <w:ind w:left="0" w:right="-1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Волкова С. И. Математика. Проверочные работы. 1 класс. Пособие для общеобразовательных организаций. – М: Просвещение, 2021.</w:t>
      </w:r>
    </w:p>
    <w:p w:rsidR="00D32A32" w:rsidRPr="00D32A32" w:rsidRDefault="00D32A32" w:rsidP="00D32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right="-879"/>
        <w:contextualSpacing/>
        <w:jc w:val="both"/>
        <w:rPr>
          <w:rFonts w:ascii="Times New Roman" w:eastAsia="Times-Roman" w:hAnsi="Times New Roman" w:cs="Times New Roman"/>
          <w:sz w:val="24"/>
          <w:szCs w:val="24"/>
          <w:highlight w:val="yellow"/>
          <w:lang w:val="ru-RU"/>
        </w:rPr>
      </w:pPr>
    </w:p>
    <w:p w:rsidR="00D32A32" w:rsidRPr="00D32A32" w:rsidRDefault="00D32A32" w:rsidP="00D32A32">
      <w:pPr>
        <w:tabs>
          <w:tab w:val="left" w:pos="567"/>
          <w:tab w:val="left" w:pos="851"/>
        </w:tabs>
        <w:spacing w:after="0" w:line="240" w:lineRule="auto"/>
        <w:ind w:right="260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Содержание данного УМК соответствует ФГОС НОО. 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 «Математика»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D32A32" w:rsidRPr="00D32A32" w:rsidRDefault="00D32A32" w:rsidP="00D32A32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260" w:firstLine="284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по математике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отражают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специфику обучения детей с тяжелыми нарушениями речи (ТНР), обусловленную особенностями психического и речевого развития этих детей, наличием тяжелой речевой патологии, отрицательным влиянием нарушений речи на формирование познавательной деятельности.</w:t>
      </w:r>
    </w:p>
    <w:p w:rsidR="00D32A32" w:rsidRPr="00D32A32" w:rsidRDefault="00D32A32" w:rsidP="00D32A32">
      <w:pPr>
        <w:shd w:val="clear" w:color="auto" w:fill="FFFFFF"/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структуре дефекта детей с тяжелыми нарушениями речи обнаруживается сложное сочетание нарушений речи и познавательной деятельности. </w:t>
      </w:r>
      <w:r w:rsidRPr="00D32A32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ru-RU"/>
        </w:rPr>
        <w:t xml:space="preserve">Для них </w:t>
      </w:r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 xml:space="preserve">характерна познавательная пассивность, повышенная утомляемость при интеллектуальной деятельности, замедленный темп формирования обобщенных знаний и представлений об окружающем мире, бедность словаря и недостаточный уровень развития связной речи.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Нарушения речи отрицательно влияют прежде всего на формирование мыслительных операций анализа, синтеза, сравнения, обобщения, абстрагирования. У детей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 зрительное восприятие, пространственные представления, слуховое восприятие и др., особенно более высокие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эволюционные уровни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гнозиса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обобщенное, абстрактное восприятие, способность анализировать образ, вычленять общее.</w:t>
      </w:r>
    </w:p>
    <w:p w:rsidR="00D32A32" w:rsidRPr="00D32A32" w:rsidRDefault="00D32A32" w:rsidP="00D32A32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</w:pP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Обучение математике в 1 классе связано с формированием словесной речи учащихся. Поэтому, обучая математике, нужно развивать устную и письменную речь учащихся. От учащихся необходимо требовать (по возможности) правильного произношения математических терминов, правильной грамматической структуры предложений. Весь речевой материал учащиеся должны понимать и по возможности проговаривать.</w:t>
      </w:r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 xml:space="preserve"> Обучающиеся с </w:t>
      </w:r>
      <w:proofErr w:type="gramStart"/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>ТНР  нуждаются</w:t>
      </w:r>
      <w:proofErr w:type="gramEnd"/>
      <w:r w:rsidRPr="00D32A32">
        <w:rPr>
          <w:rFonts w:ascii="Times New Roman" w:eastAsia="Calibri" w:hAnsi="Times New Roman" w:cs="Times New Roman"/>
          <w:bCs/>
          <w:spacing w:val="-13"/>
          <w:sz w:val="24"/>
          <w:szCs w:val="24"/>
          <w:lang w:val="ru-RU"/>
        </w:rPr>
        <w:t xml:space="preserve"> в специальной работе, направленной на расширение их кругозора, развитие познавательных интересов, активизацию мыслительной деятельности, формирование всех сторон устной речи.    С этой целью данная рабочая программа имеет коррекционно-развивающую направленность.  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Данная программа разработана с учётом:</w:t>
      </w:r>
    </w:p>
    <w:p w:rsidR="00D32A32" w:rsidRPr="00D32A32" w:rsidRDefault="00D32A32" w:rsidP="00D32A32">
      <w:pPr>
        <w:numPr>
          <w:ilvl w:val="0"/>
          <w:numId w:val="15"/>
        </w:num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речевого онтогенеза;</w:t>
      </w:r>
    </w:p>
    <w:p w:rsidR="00D32A32" w:rsidRPr="00D32A32" w:rsidRDefault="00D32A32" w:rsidP="00D32A32">
      <w:pPr>
        <w:numPr>
          <w:ilvl w:val="0"/>
          <w:numId w:val="15"/>
        </w:numPr>
        <w:tabs>
          <w:tab w:val="left" w:pos="567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структуры речевого дефекта;</w:t>
      </w:r>
    </w:p>
    <w:p w:rsidR="00D32A32" w:rsidRPr="00D32A32" w:rsidRDefault="00D32A32" w:rsidP="00D32A32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основных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общедидактических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принципов обучения (наглядность, доступность, сознательность и др.), а также данных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«зону ближайшего развития».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right="29"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Принципы отбора основного и дополнительного содержания связаны с учебными программами начальной ступени обучения, логикой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внутрипредметных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связей, а также с возрастными особенностями развития и структурой речевого дефекта учащихся.</w:t>
      </w:r>
    </w:p>
    <w:p w:rsidR="00D32A32" w:rsidRPr="00D32A32" w:rsidRDefault="00D32A32" w:rsidP="00D32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43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Одно из принципиальных требований программы, соблюдение, которого способствует оптимизации корригирующего обучения, — коммуникативная направленность всего комплекса коррекционно-воспитательного воздействия.</w:t>
      </w:r>
    </w:p>
    <w:p w:rsidR="00D32A32" w:rsidRPr="00D32A32" w:rsidRDefault="00D32A32" w:rsidP="00D32A32">
      <w:pPr>
        <w:autoSpaceDE w:val="0"/>
        <w:autoSpaceDN w:val="0"/>
        <w:adjustRightInd w:val="0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2A32" w:rsidRPr="00D32A32" w:rsidRDefault="00D32A32" w:rsidP="00D32A32">
      <w:pPr>
        <w:shd w:val="clear" w:color="auto" w:fill="FFFFFF"/>
        <w:spacing w:after="0"/>
        <w:ind w:left="5" w:firstLine="230"/>
        <w:jc w:val="both"/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  <w:t xml:space="preserve">2. </w:t>
      </w:r>
      <w:proofErr w:type="gramStart"/>
      <w:r w:rsidRPr="00D32A32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  <w:t>Сравнение  основной</w:t>
      </w:r>
      <w:proofErr w:type="gramEnd"/>
      <w:r w:rsidRPr="00D32A32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val="ru-RU"/>
        </w:rPr>
        <w:t xml:space="preserve"> и адаптированной  образовательных программ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D32A32" w:rsidRPr="00D32A32" w:rsidTr="00C31F95">
        <w:tc>
          <w:tcPr>
            <w:tcW w:w="7393" w:type="dxa"/>
          </w:tcPr>
          <w:p w:rsidR="00D32A32" w:rsidRPr="00D32A32" w:rsidRDefault="00D32A32" w:rsidP="00D32A32">
            <w:pPr>
              <w:tabs>
                <w:tab w:val="left" w:pos="56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</w:t>
            </w:r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абочая программа по курсу «</w:t>
            </w:r>
            <w:proofErr w:type="gramStart"/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Математика» 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рассчитана</w:t>
            </w:r>
            <w:proofErr w:type="gramEnd"/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учащихся 1 класса.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2. Цель программы: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1) математическое развитие младших школьников.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2) формирование системы начальных математических знаний.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3) воспитание интереса к математике, к умственной деятельности.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3. Задачи:</w:t>
            </w:r>
          </w:p>
          <w:p w:rsidR="00D32A32" w:rsidRPr="00D32A32" w:rsidRDefault="00D32A32" w:rsidP="00D32A32">
            <w:pPr>
              <w:tabs>
                <w:tab w:val="left" w:pos="56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-  развитие основ логического, знаково-символического и алгоритмического мышления; 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пространственного воображения;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математической речи;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умения вести поиск информации и работать с ней;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- формирование первоначальных представлений о компьютерной грамотности;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познавательных способностей;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воспитание стремления к расширению математических знаний;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критичности мышления;</w:t>
            </w:r>
          </w:p>
          <w:p w:rsidR="00D32A32" w:rsidRPr="00D32A32" w:rsidRDefault="00D32A32" w:rsidP="00D32A32">
            <w:pPr>
              <w:tabs>
                <w:tab w:val="left" w:pos="561"/>
              </w:tabs>
              <w:autoSpaceDE w:val="0"/>
              <w:autoSpaceDN w:val="0"/>
              <w:adjustRightInd w:val="0"/>
              <w:spacing w:after="0" w:line="240" w:lineRule="auto"/>
              <w:ind w:right="260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умений аргументированно обосновывать и отстаивать высказанное суждение, оценивать и принимать суждения других.</w:t>
            </w:r>
          </w:p>
          <w:p w:rsidR="00D32A32" w:rsidRPr="00D32A32" w:rsidRDefault="00D32A32" w:rsidP="00D32A32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7393" w:type="dxa"/>
          </w:tcPr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1.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Адаптированная рабочая программа по курсу «Математика»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рассчитана на учащихся 1 класса с тяжёлыми нарушениями речи (ТНР</w:t>
            </w:r>
            <w:r w:rsidRPr="00D32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). 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2. Цель программы:</w:t>
            </w:r>
          </w:p>
          <w:p w:rsidR="00D32A32" w:rsidRPr="00D32A32" w:rsidRDefault="00D32A32" w:rsidP="00D32A32">
            <w:pPr>
              <w:widowControl w:val="0"/>
              <w:tabs>
                <w:tab w:val="left" w:pos="461"/>
                <w:tab w:val="left" w:pos="545"/>
                <w:tab w:val="left" w:pos="687"/>
                <w:tab w:val="left" w:pos="829"/>
              </w:tabs>
              <w:suppressAutoHyphens/>
              <w:spacing w:after="0" w:line="240" w:lineRule="auto"/>
              <w:ind w:firstLine="26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обучение детей с ТНР в соответствии с образовательными стандартами начального общего образования на доступном для них уровне и материале.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2) математическое развитие младших школьников.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3) формирование системы начальных математических знаний.</w:t>
            </w:r>
          </w:p>
          <w:p w:rsidR="00D32A32" w:rsidRPr="00D32A32" w:rsidRDefault="00D32A32" w:rsidP="00D32A32">
            <w:pPr>
              <w:widowControl w:val="0"/>
              <w:tabs>
                <w:tab w:val="left" w:pos="461"/>
                <w:tab w:val="left" w:pos="545"/>
                <w:tab w:val="left" w:pos="687"/>
                <w:tab w:val="left" w:pos="829"/>
              </w:tabs>
              <w:suppressAutoHyphens/>
              <w:spacing w:after="0" w:line="240" w:lineRule="auto"/>
              <w:ind w:firstLine="26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4) воспитание интереса к математике, к умственной деятельности.</w:t>
            </w:r>
          </w:p>
          <w:p w:rsidR="00D32A32" w:rsidRPr="00D32A32" w:rsidRDefault="00D32A32" w:rsidP="00D32A32">
            <w:p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3. Задачи: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-  развитие основ логического, знаково-символического и алгоритмического мышления; 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пространственного воображения;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математической речи;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 xml:space="preserve">- формирование системы начальных </w:t>
            </w: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математических знаний и умений их применять для решения учебно-познавательных и практических задач;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умения вести поиск информации и работать с ней;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первоначальных представлений о компьютерной грамотности;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познавательных способностей;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воспитание стремления к расширению математических знаний;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формирование критичности мышления;</w:t>
            </w:r>
          </w:p>
          <w:p w:rsidR="00D32A32" w:rsidRPr="00D32A32" w:rsidRDefault="00D32A32" w:rsidP="00D32A32">
            <w:pPr>
              <w:tabs>
                <w:tab w:val="left" w:pos="461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231F20"/>
                <w:sz w:val="24"/>
                <w:szCs w:val="24"/>
                <w:lang w:val="ru-RU"/>
              </w:rPr>
              <w:t>- развитие умений аргументированно обосновывать и отстаивать высказанное суждение, оценивать и принимать суждения других.</w:t>
            </w:r>
            <w:r w:rsidR="00A5562A">
              <w:rPr>
                <w:rFonts w:ascii="Calibri" w:eastAsia="Calibri" w:hAnsi="Calibri" w:cs="Times New Roman"/>
                <w:noProof/>
                <w:sz w:val="24"/>
                <w:szCs w:val="24"/>
                <w:lang w:val="ru-RU" w:eastAsia="ru-RU"/>
              </w:rPr>
              <w:pict>
                <v:line id="Прямая соединительная линия 6" o:spid="_x0000_s1029" style="position:absolute;left:0;text-align:left;z-index:251659264;visibility:visible;mso-position-horizontal-relative:margin;mso-position-vertical-relative:text" from="-65.5pt,350.65pt" to="-65.5pt,3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" o:allowincell="f" strokeweight=".95pt">
                  <w10:wrap anchorx="margin"/>
                </v:line>
              </w:pict>
            </w:r>
            <w:r w:rsidR="00A5562A">
              <w:rPr>
                <w:rFonts w:ascii="Calibri" w:eastAsia="Calibri" w:hAnsi="Calibri" w:cs="Times New Roman"/>
                <w:noProof/>
                <w:sz w:val="24"/>
                <w:szCs w:val="24"/>
                <w:lang w:val="ru-RU" w:eastAsia="ru-RU"/>
              </w:rPr>
              <w:pict>
                <v:line id="Прямая соединительная линия 5" o:spid="_x0000_s1030" style="position:absolute;left:0;text-align:left;z-index:251660288;visibility:visible;mso-position-horizontal-relative:margin;mso-position-vertical-relative:text" from="-60.95pt,296.9pt" to="-60.95pt,3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" o:allowincell="f" strokeweight=".25pt">
                  <w10:wrap anchorx="margin"/>
                </v:line>
              </w:pict>
            </w:r>
            <w:r w:rsidR="00A5562A">
              <w:rPr>
                <w:rFonts w:ascii="Calibri" w:eastAsia="Calibri" w:hAnsi="Calibri" w:cs="Times New Roman"/>
                <w:noProof/>
                <w:sz w:val="24"/>
                <w:szCs w:val="24"/>
                <w:lang w:val="ru-RU" w:eastAsia="ru-RU"/>
              </w:rPr>
              <w:pict>
                <v:line id="Прямая соединительная линия 4" o:spid="_x0000_s1031" style="position:absolute;left:0;text-align:left;z-index:251661312;visibility:visible;mso-position-horizontal-relative:margin;mso-position-vertical-relative:text" from="-67.9pt,355.45pt" to="-67.9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xdaSgIAAFYEAAAOAAAAZHJzL2Uyb0RvYy54bWysVM1uEzEQviPxDpbv6e62S2hX3VQom3Ap&#10;UKnlARzbm7Xw2pbtZhMhJOCM1EfgFTiAVKnAM2zeiLHzoxYuCJGDM54Zf/5m5vOeni1biRbcOqFV&#10;ibODFCOuqGZCzUv8+mo6OMbIeaIYkVrxEq+4w2ejx49OO1PwQ91oybhFAKJc0ZkSN96bIkkcbXhL&#10;3IE2XEGw1rYlHrZ2njBLOkBvZXKYps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" o:allowincell="f" strokeweight=".25pt">
                  <w10:wrap anchorx="margin"/>
                </v:line>
              </w:pict>
            </w:r>
            <w:r w:rsidRPr="00D32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4. Коррекционно-развивающие задачи: 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8"/>
                <w:sz w:val="24"/>
                <w:szCs w:val="24"/>
                <w:lang w:val="ru-RU"/>
              </w:rPr>
              <w:t xml:space="preserve">- расширение кругозора школьников; повышение их адаптивных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>возможностей благодаря улучшению социальной ориентировки;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- 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восполнение пробелов предшествующего развития и обучения;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-обогащение жизненного опыта детей путем организации не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посредственных наблюдений в природе и обществе, в процессе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предметно-практической и продуктивной деятельности;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- систематизация знаний и представлений, способствующая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повышению интеллектуальной активности учащихся и лучшему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усвоению учебного материала по другим учебным дисциплинам;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- уточнение, расширение и активизация лексического запаса,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развитие устной монологической речи;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-улучшение зрительного восприятия, зрительной и словесной памяти, активизация познавательной деятельности;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18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ind w:firstLine="262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- активизация умственной деятельности (навыков планомерно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softHyphen/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 xml:space="preserve">го и соотносительного анализа, практической группировки и 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обобщения, словесной классификации изучаемых предметов </w:t>
            </w:r>
            <w:proofErr w:type="spellStart"/>
            <w:r w:rsidRPr="00D32A3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из</w:t>
            </w:r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>ближайшего</w:t>
            </w:r>
            <w:proofErr w:type="spellEnd"/>
            <w:r w:rsidRPr="00D32A32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  <w:lang w:val="ru-RU"/>
              </w:rPr>
              <w:t xml:space="preserve"> окружения ученика);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5.Основные направления </w:t>
            </w: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коррекционной работы: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активизация познавательной деятельности и усвоенных ранее знаний и умений детей;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развитие активного и пассивного словаря, лексико-грамматического строя и связной речи учащихся;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усиление практической направленности изучаемого материала, опора на жизненный опыт ребенка: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6.Ведущие принципы: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 учении и общении со сверстниками и взрослыми;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дифференциации и индивидуализации;</w:t>
            </w:r>
          </w:p>
          <w:p w:rsidR="00D32A32" w:rsidRPr="00D32A32" w:rsidRDefault="00D32A32" w:rsidP="00D32A32">
            <w:pPr>
              <w:tabs>
                <w:tab w:val="left" w:pos="461"/>
              </w:tabs>
              <w:spacing w:after="0" w:line="240" w:lineRule="auto"/>
              <w:ind w:firstLine="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      </w:r>
          </w:p>
          <w:p w:rsidR="00D32A32" w:rsidRPr="00D32A32" w:rsidRDefault="00D32A32" w:rsidP="00D32A3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260" w:firstLine="262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психологической комфортности.</w:t>
            </w:r>
          </w:p>
        </w:tc>
      </w:tr>
    </w:tbl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ОБЩАЯ ХАРАКТЕРИСТИКА КУРСА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Содержание</w:t>
      </w:r>
      <w:r w:rsidRPr="00D32A32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Основа арифметического содержания — представления о натуральном числе и нуле,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арифметических действиях (сложение, вычитание, умножение и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деление).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Программа предусматривает ознакомление с величинами (длин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, площадь, масс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Решение текстовых задач связано с формированием целого ряда умений: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осознанно читать и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D32A32" w:rsidRPr="00D32A32" w:rsidRDefault="00D32A32" w:rsidP="00D32A3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Развитие а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лгоритмическо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го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мышлени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я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послужит базой</w:t>
      </w:r>
      <w:r w:rsidRPr="00D32A32"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для успешного овладения компьютерной грамотностью.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D32A3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й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обосновывать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D32A32" w:rsidRPr="00D32A32" w:rsidRDefault="00D32A32" w:rsidP="00D32A3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D32A32" w:rsidRPr="00D32A32" w:rsidRDefault="00D32A32" w:rsidP="00D32A32">
      <w:pPr>
        <w:shd w:val="clear" w:color="auto" w:fill="FFFFFF"/>
        <w:spacing w:after="0" w:line="240" w:lineRule="auto"/>
        <w:ind w:right="260" w:firstLine="284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использованием современных технологий: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здоровьесберегающей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игровой и технологии создания ситуации успеха на уроке,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   Организационные формы, применяемые на уроках, также раз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личны: кол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лективные, </w:t>
      </w:r>
      <w:proofErr w:type="gramStart"/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фронтальные, 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индивидуальные.</w:t>
      </w:r>
    </w:p>
    <w:p w:rsidR="00D32A32" w:rsidRPr="00D32A32" w:rsidRDefault="00D32A32" w:rsidP="00D32A32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 w:cs="Times New Roman"/>
          <w:spacing w:val="8"/>
          <w:sz w:val="24"/>
          <w:szCs w:val="24"/>
          <w:lang w:val="ru-RU" w:eastAsia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4. МЕСТО ПРЕДМЕТА В УЧЕБНОМ ПЛАНЕ</w:t>
      </w:r>
    </w:p>
    <w:p w:rsidR="00D32A32" w:rsidRPr="00D32A32" w:rsidRDefault="00D32A32" w:rsidP="00D32A32">
      <w:pPr>
        <w:tabs>
          <w:tab w:val="left" w:pos="851"/>
        </w:tabs>
        <w:autoSpaceDE w:val="0"/>
        <w:autoSpaceDN w:val="0"/>
        <w:adjustRightInd w:val="0"/>
        <w:ind w:right="26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lastRenderedPageBreak/>
        <w:t>На предмет «Математика» учебным планом предусмотрено 4 ч в неделю.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Программа первого класса рассчитана на 132 часа в год (33 учебные недели). Темы уроков сформулированы </w:t>
      </w:r>
      <w:proofErr w:type="gramStart"/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согласно  авторским</w:t>
      </w:r>
      <w:proofErr w:type="gramEnd"/>
      <w:r w:rsidRPr="00D32A3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методическим рекомендациям для учителя. 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Основное содержание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включает  перечень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изучаемого учебного  материала. Резервные часы,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предложенные  авторами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выделены на темы «Числа от 1 до 10. Нумерация» (2 ч) и «Числа от 1 до 10. Сложение и вычитание» (3 ч), всего 5 ч.  2 ч отведены под проекты по темам: </w:t>
      </w:r>
      <w:r w:rsidRPr="00D32A32"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«Числа в загадках, пословицах и поговорках» и «Математика вокруг нас. Цвет, размер, форма. Узоры и орнаменты». </w:t>
      </w: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5. ЦЕННОСТНЫЕ ОРИЕНТИРЫ СОДЕРЖАНИЯ ПРЕДМЕТА «МАТЕМАТИКА»</w:t>
      </w:r>
    </w:p>
    <w:p w:rsidR="00D32A32" w:rsidRPr="00D32A32" w:rsidRDefault="00D32A32" w:rsidP="00D32A32">
      <w:pPr>
        <w:widowControl w:val="0"/>
        <w:tabs>
          <w:tab w:val="left" w:pos="851"/>
        </w:tabs>
        <w:suppressAutoHyphens/>
        <w:spacing w:after="0" w:line="240" w:lineRule="auto"/>
        <w:ind w:right="260" w:firstLine="283"/>
        <w:jc w:val="both"/>
        <w:rPr>
          <w:rFonts w:ascii="Times New Roman" w:eastAsia="Arial Unicode MS" w:hAnsi="Times New Roman" w:cs="Times New Roman"/>
          <w:sz w:val="24"/>
          <w:szCs w:val="24"/>
          <w:lang w:val="ru-RU" w:bidi="en-US"/>
        </w:rPr>
      </w:pPr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 xml:space="preserve">Одним из результатов обучения математике является осмысление и </w:t>
      </w:r>
      <w:proofErr w:type="spellStart"/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>интериоризация</w:t>
      </w:r>
      <w:proofErr w:type="spellEnd"/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 xml:space="preserve"> (присвоение) учащимися системы ценностей.</w:t>
      </w:r>
    </w:p>
    <w:p w:rsidR="00D32A32" w:rsidRPr="00D32A32" w:rsidRDefault="00D32A32" w:rsidP="00D32A32">
      <w:pPr>
        <w:widowControl w:val="0"/>
        <w:tabs>
          <w:tab w:val="left" w:pos="851"/>
        </w:tabs>
        <w:suppressAutoHyphens/>
        <w:spacing w:after="0" w:line="240" w:lineRule="auto"/>
        <w:ind w:right="260" w:firstLine="283"/>
        <w:jc w:val="both"/>
        <w:rPr>
          <w:rFonts w:ascii="Times New Roman" w:eastAsia="Arial Unicode MS" w:hAnsi="Times New Roman" w:cs="Times New Roman"/>
          <w:sz w:val="24"/>
          <w:szCs w:val="24"/>
          <w:lang w:val="ru-RU" w:bidi="en-US"/>
        </w:rPr>
      </w:pPr>
      <w:r w:rsidRPr="00D32A32">
        <w:rPr>
          <w:rFonts w:ascii="Times New Roman" w:eastAsia="Arial Unicode MS" w:hAnsi="Times New Roman" w:cs="Times New Roman"/>
          <w:sz w:val="24"/>
          <w:szCs w:val="24"/>
          <w:lang w:val="ru-RU" w:bidi="en-US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Ценность человека как разумного существа, стремящегося к познанию мира и самосовершенствованию.  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Ценность труда и творчества как естественного условия человеческой деятельности и жизни. 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Ценность гражданственности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 осознание человеком себя как члена общества, народа, представителя страны и государства.</w:t>
      </w:r>
    </w:p>
    <w:p w:rsidR="00D32A32" w:rsidRPr="00D32A32" w:rsidRDefault="00D32A32" w:rsidP="00D32A32">
      <w:pPr>
        <w:tabs>
          <w:tab w:val="left" w:pos="851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Ценность патриотизма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одно из проявлений духовной зрелости человека, выражающееся в любви к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России,  народу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осознанном желании служить Отечеству. </w:t>
      </w:r>
    </w:p>
    <w:p w:rsidR="00D32A32" w:rsidRPr="00D32A32" w:rsidRDefault="00D32A32" w:rsidP="00D32A32">
      <w:pPr>
        <w:widowControl w:val="0"/>
        <w:autoSpaceDE w:val="0"/>
        <w:autoSpaceDN w:val="0"/>
        <w:adjustRightInd w:val="0"/>
        <w:spacing w:after="0" w:line="240" w:lineRule="auto"/>
        <w:ind w:right="260" w:firstLine="283"/>
        <w:jc w:val="both"/>
        <w:rPr>
          <w:rFonts w:ascii="Times New Roman" w:eastAsia="@Arial Unicode MS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@Arial Unicode MS" w:hAnsi="Times New Roman" w:cs="Times New Roman"/>
          <w:sz w:val="24"/>
          <w:szCs w:val="24"/>
          <w:lang w:val="ru-RU" w:eastAsia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D32A32" w:rsidRPr="00D32A32" w:rsidRDefault="00D32A32" w:rsidP="00D32A32">
      <w:pPr>
        <w:widowControl w:val="0"/>
        <w:autoSpaceDE w:val="0"/>
        <w:autoSpaceDN w:val="0"/>
        <w:adjustRightInd w:val="0"/>
        <w:spacing w:after="0" w:line="240" w:lineRule="auto"/>
        <w:ind w:right="260" w:firstLine="283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 результате освоения предметного содержания предлагаемого курса математики у учащихся предполагается формирование универсальных учебных действий</w:t>
      </w:r>
      <w:r w:rsidRPr="00D32A3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(познавательных, регулятивных, коммуникативных),</w:t>
      </w:r>
      <w:r w:rsidRPr="00D32A3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позволяющих достигать предметных, </w:t>
      </w:r>
      <w:proofErr w:type="spellStart"/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метапредметных</w:t>
      </w:r>
      <w:proofErr w:type="spellEnd"/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и личностных</w:t>
      </w:r>
      <w:r w:rsidRPr="00D32A3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D32A32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результатов</w:t>
      </w:r>
      <w:r w:rsidRPr="00D32A32">
        <w:rPr>
          <w:rFonts w:ascii="Times New Roman" w:eastAsia="Calibri" w:hAnsi="Times New Roman" w:cs="Times New Roman"/>
          <w:bCs/>
          <w:i/>
          <w:sz w:val="24"/>
          <w:szCs w:val="24"/>
          <w:lang w:val="ru-RU"/>
        </w:rPr>
        <w:t>.</w:t>
      </w:r>
    </w:p>
    <w:p w:rsidR="00D32A32" w:rsidRPr="00D32A32" w:rsidRDefault="00D32A32" w:rsidP="00D32A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6. РЕЗУЛЬТАТЫ ОСВОЕНИЯ УЧЕБНОГО ПРЕДМЕТА «МАТЕМАТИКА»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1"/>
        <w:gridCol w:w="4650"/>
      </w:tblGrid>
      <w:tr w:rsidR="00D32A32" w:rsidRPr="00D32A32" w:rsidTr="00C31F95">
        <w:tc>
          <w:tcPr>
            <w:tcW w:w="7393" w:type="dxa"/>
          </w:tcPr>
          <w:p w:rsidR="00D32A32" w:rsidRPr="00D32A32" w:rsidRDefault="00D32A32" w:rsidP="00D32A32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D32A32" w:rsidRPr="00D32A32" w:rsidRDefault="00D32A32" w:rsidP="00D32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Адаптированная образовательная программа</w:t>
            </w:r>
          </w:p>
        </w:tc>
      </w:tr>
      <w:tr w:rsidR="00D32A32" w:rsidRPr="00A5562A" w:rsidTr="00C31F95">
        <w:tc>
          <w:tcPr>
            <w:tcW w:w="7393" w:type="dxa"/>
          </w:tcPr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before="48" w:after="0" w:line="240" w:lineRule="auto"/>
              <w:ind w:right="-5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Личностные результаты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1-м классе: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before="48"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У обучающегося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будут сформированы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: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начальные (элементарные) представления о самостоятельности и личной ответственности в процессе обучения математике;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начальные представления о математических способах познания мира;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начальные представления о целостности окружающего мира; 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- 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освоение положительного и позитивного стиля общения со сверстниками и взрослыми в школе и дома; 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** понимание и принятие элементарных правил работы в группе: проявлять доброжелательное отношение к сверстникам, стремиться прислушиваться к мнению одноклассников и пр.;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 начальные представления об основах гражданской идентичности (через систему определенных заданий и упражнений);</w:t>
            </w:r>
          </w:p>
          <w:p w:rsidR="00D32A32" w:rsidRPr="00D32A32" w:rsidRDefault="00D32A32" w:rsidP="00D32A32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 приобщение к семейным ценностям, понимание необходимости бережного отношения к природе, к своему здоровью и здоровью других людей.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Обучающийся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получит возможность для формирования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:</w:t>
            </w:r>
          </w:p>
          <w:p w:rsidR="00D32A32" w:rsidRPr="00D32A32" w:rsidRDefault="00D32A32" w:rsidP="00D32A32">
            <w:pPr>
              <w:tabs>
                <w:tab w:val="left" w:pos="284"/>
              </w:tabs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 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 тетради);</w:t>
            </w:r>
          </w:p>
          <w:p w:rsidR="00D32A32" w:rsidRPr="00D32A32" w:rsidRDefault="00D32A32" w:rsidP="00D32A32">
            <w:pPr>
              <w:tabs>
                <w:tab w:val="left" w:pos="284"/>
              </w:tabs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учебно-познавательного интереса к новому учебному материалу и способам решения новых учебных и практических задач;</w:t>
            </w:r>
          </w:p>
          <w:p w:rsidR="00D32A32" w:rsidRPr="00D32A32" w:rsidRDefault="00D32A32" w:rsidP="00D32A32">
            <w:pPr>
              <w:tabs>
                <w:tab w:val="left" w:pos="284"/>
              </w:tabs>
              <w:spacing w:after="0" w:line="24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способности к самооценке результатов своей учебной деятельности.</w:t>
            </w:r>
          </w:p>
          <w:p w:rsidR="00D32A32" w:rsidRPr="00D32A32" w:rsidRDefault="00D32A32" w:rsidP="00D32A32">
            <w:pPr>
              <w:tabs>
                <w:tab w:val="left" w:pos="851"/>
              </w:tabs>
              <w:spacing w:after="0" w:line="240" w:lineRule="auto"/>
              <w:ind w:left="142" w:right="-24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D32A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результатами</w:t>
            </w:r>
            <w:r w:rsidRPr="00D32A32">
              <w:rPr>
                <w:rFonts w:ascii="Times New Roman" w:eastAsia="Calibri" w:hAnsi="Times New Roman" w:cs="Times New Roman"/>
                <w:color w:val="632423"/>
                <w:sz w:val="24"/>
                <w:szCs w:val="24"/>
                <w:lang w:val="ru-RU"/>
              </w:rPr>
              <w:t xml:space="preserve"> 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изучения курса «Математика» в 1-м классе 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являются формирование следующих универсальных учебных действий (УУД). 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7"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Регулятивные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универсальные учебные действия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502" w:right="-2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Обучающийся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научится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понимать и принимать учебную задачу, поставленную учителем, на разных этапах обучения;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 применять предложенные учителем способы решения учебной задачи;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принимать план действий для решения несложных учебных задач и следовать ему;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выполнять под руководством учителя учебные действия в практической и мыслительной форме;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осознавать результат учебных действий, описывать результаты действий, используя математическую терминологию;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осуществлять пошаговый контроль своих действий под руководством учителя.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Обучающийся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>получит возможность научиться: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выделять из темы урока известные знания и умения, определять круг неизвестного по изучаемой теме;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- 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7"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Познавательные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универсальные учебные действия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научится:</w:t>
            </w:r>
          </w:p>
          <w:p w:rsidR="00D32A32" w:rsidRPr="00D32A32" w:rsidRDefault="00D32A32" w:rsidP="00D32A32">
            <w:pPr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 строить простые модели (в форме схематических рисунков) математических понятий и использовать их при решении текстовых задач;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- проводить сравнение объектов с целью выделения их различных, различать существенные и несущественные признаки;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определять закономерность следования объектов и использовать ее для выполнения задания;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осуществлять синтез как составление целого из частей;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иметь начальное представление о базовых </w:t>
            </w:r>
            <w:proofErr w:type="spellStart"/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межпредметных</w:t>
            </w:r>
            <w:proofErr w:type="spellEnd"/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понятиях: число, величина, геометрическая фигура;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находить и читать информацию, представленную разными способами (учебник, справочник, аудио и видео материалы и др.);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находить и отбирать из разных источников информацию по заданной теме.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получит возможность научиться: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понимать и выполнять несложные обобщения и использовать их для получения новых знаний;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применять полученные знания в измененных условиях;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объяснять найденные способы действий при решении новых учебных задач и находить способы их решения (в простейших случаях);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выделять из предложенного текста информацию по заданному условию;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систематизировать собранную в результате расширенного поиска информацию и представлять ее в предложенной форме.</w:t>
            </w:r>
          </w:p>
          <w:p w:rsidR="00D32A32" w:rsidRPr="00D32A32" w:rsidRDefault="00D32A32" w:rsidP="00D32A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Коммуникативные</w:t>
            </w:r>
            <w:r w:rsidRPr="00D32A3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ru-RU" w:eastAsia="ru-RU"/>
              </w:rPr>
              <w:t xml:space="preserve">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универсальные учебные действия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научится: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задавать вопросы и отвечать на вопросы партнера;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воспринимать и обсуждать различные точки зрения и подходы к выполнению задания, оценивать их;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уважительно вести диалог с товарищами;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**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осуществлять взаимный контроль и оказывать в сотрудничестве необходимую взаимную помощь.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 w:right="-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Обучающийся</w:t>
            </w:r>
            <w:r w:rsidRPr="00D32A3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 w:eastAsia="ru-RU"/>
              </w:rPr>
              <w:t xml:space="preserve"> получит возможность научиться: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применять математические знания и математическую терминологию при изложении своего мнения и предлагаемых способов действий;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слушать партнёра по общению (деятельности), не перебивать, не обрывать на полуслове, вникать в смысл того, о чём говорит собеседник;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- интегрироваться в группу сверстников, проявлять стремление ладить с собеседниками, не демонстрировать превосходство над другими, вежливо общаться;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аргументировано выражать свое мнение;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совместно со сверстниками задачу групповой работы (работы в паре), распределять функции в группе (паре) при выполнении заданий, проекта;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оказывать помощь товарищу в случаях затруднений;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- признавать свои ошибки, озвучивать их, </w:t>
            </w: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lastRenderedPageBreak/>
              <w:t>соглашаться, если на ошибки указывают другие;</w:t>
            </w:r>
          </w:p>
          <w:p w:rsidR="00D32A32" w:rsidRPr="00D32A32" w:rsidRDefault="00D32A32" w:rsidP="00D32A32">
            <w:pPr>
              <w:widowControl w:val="0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-2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-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      </w:r>
          </w:p>
          <w:p w:rsidR="00D32A32" w:rsidRPr="00D32A32" w:rsidRDefault="00D32A32" w:rsidP="00D32A32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Предметными результатами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1-м классе являются формирование следующих умений. 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научится:</w:t>
            </w:r>
          </w:p>
          <w:p w:rsidR="00D32A32" w:rsidRPr="00D32A32" w:rsidRDefault="00D32A32" w:rsidP="00D32A3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называть   последовательность чисел от 1 до 20; разрядный состав чисел от 11 до 20;</w:t>
            </w:r>
          </w:p>
          <w:p w:rsidR="00D32A32" w:rsidRPr="00D32A32" w:rsidRDefault="00D32A32" w:rsidP="00D32A3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называть  и</w:t>
            </w:r>
            <w:proofErr w:type="gramEnd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обозначать операции сложения и вычитания;</w:t>
            </w:r>
          </w:p>
          <w:p w:rsidR="00D32A32" w:rsidRPr="00D32A32" w:rsidRDefault="00D32A32" w:rsidP="00D32A3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однозначных чисел и соответствующих случаев вычитания в пределах 10 (на уровне навыка).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 группы предметов с помощью составления пар;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читать, записывать и сравнивать числа в пределах 20;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одно действие (сложение или вычитание);</w:t>
            </w:r>
          </w:p>
          <w:p w:rsidR="00D32A32" w:rsidRPr="00D32A32" w:rsidRDefault="00D32A32" w:rsidP="00D32A3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простые задачи: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а) раскрывающие смысл действий сложения и вычитания;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б) задачи, при решении которых используются понятия «увеличить на ...», «уменьшить на...»;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в) задачи на разностное сравнение;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получит возможность научиться: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 сравнивать, складывать и вычитать именованные числа;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:rsidR="00D32A32" w:rsidRPr="00D32A32" w:rsidRDefault="00D32A32" w:rsidP="00D32A3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:rsidR="00D32A32" w:rsidRPr="00D32A32" w:rsidRDefault="00D32A32" w:rsidP="00D32A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определять длину данного отрезка;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и вычитания в пределах 20;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переместительное свойство сложения;</w:t>
            </w:r>
          </w:p>
          <w:p w:rsidR="00D32A32" w:rsidRPr="00D32A32" w:rsidRDefault="00D32A32" w:rsidP="00D32A3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</w:tc>
        <w:tc>
          <w:tcPr>
            <w:tcW w:w="7393" w:type="dxa"/>
          </w:tcPr>
          <w:p w:rsidR="00D32A32" w:rsidRPr="00D32A32" w:rsidRDefault="00D32A32" w:rsidP="00D32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Личностные результаты освоения АООП НОО:</w:t>
            </w:r>
          </w:p>
          <w:p w:rsidR="00D32A32" w:rsidRPr="00D32A32" w:rsidRDefault="00D32A32" w:rsidP="00D32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</w:t>
            </w: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гуманистических и демократических ценностных ориентаций;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3) формирование уважительного отношения к иному мнению, истории и культуре других народов;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7) формирование эстетических потребностей, ценностей и чувств;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11) развитие адекватных представлений о собственных возможностях, о насущно необходимом жизнеобеспечении;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12) овладение социально-бытовыми умениями, используемыми в повседневной жизни;  </w:t>
            </w: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13) владение навыками коммуникации и принятыми ритуалами социального </w:t>
            </w:r>
            <w:proofErr w:type="gram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взаимодействия,  в</w:t>
            </w:r>
            <w:proofErr w:type="gram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том числе с использованием информационных технологий; </w:t>
            </w: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14) способность к осмыслению и дифференциации картины мира, ее временно-пространственной организации.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Метапредметные</w:t>
            </w:r>
            <w:proofErr w:type="spellEnd"/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результаты</w:t>
            </w:r>
            <w:proofErr w:type="gramEnd"/>
            <w:r w:rsidRPr="00D32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освоения АООП НОО: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5) овладение навыками смыслового </w:t>
            </w:r>
            <w:proofErr w:type="gram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  доступных</w:t>
            </w:r>
            <w:proofErr w:type="gram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содержанию и объему </w:t>
            </w: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</w:t>
            </w:r>
            <w:proofErr w:type="gram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понятиям  на</w:t>
            </w:r>
            <w:proofErr w:type="gram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уровне, соответствующем индивидуальным возможностям;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9) готовность конструктивно разрешать конфликты посредством учета интересов сторон и сотрудничества;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      </w: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32A32" w:rsidRPr="00D32A32" w:rsidRDefault="00D32A32" w:rsidP="00D32A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11) овладение некоторыми базовыми предметными и </w:t>
            </w:r>
            <w:proofErr w:type="spellStart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межпредметными</w:t>
            </w:r>
            <w:proofErr w:type="spellEnd"/>
            <w:r w:rsidRPr="00D32A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понятиями, отражающими доступные существенные связи и отношения между объектами и процессами. </w:t>
            </w:r>
          </w:p>
          <w:p w:rsidR="00D32A32" w:rsidRPr="00D32A32" w:rsidRDefault="00D32A32" w:rsidP="00D32A32">
            <w:pPr>
              <w:tabs>
                <w:tab w:val="num" w:pos="2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Предметными результатами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1-м классе являются формирование следующих умений: 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Приобретение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:rsidR="00D32A32" w:rsidRPr="00D32A32" w:rsidRDefault="00D32A32" w:rsidP="00D32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      </w:r>
          </w:p>
          <w:p w:rsidR="00D32A32" w:rsidRPr="00D32A32" w:rsidRDefault="00D32A32" w:rsidP="00D32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32A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Приобретение первоначальных представлений о компьютерной грамотности.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научится: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называть   последовательность чисел от 1 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 20; разрядный состав чисел от 11 до 20;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называть  и</w:t>
            </w:r>
            <w:proofErr w:type="gramEnd"/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обозначать операции сложения и вычитания;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однозначных чисел и соответствующих случаев вычитания в пределах 10 (на уровне навыка).</w:t>
            </w:r>
          </w:p>
          <w:p w:rsidR="00D32A32" w:rsidRPr="00D32A32" w:rsidRDefault="00D32A32" w:rsidP="00D32A32">
            <w:pPr>
              <w:tabs>
                <w:tab w:val="left" w:pos="2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 группы предметов с помощью составления пар;</w:t>
            </w:r>
          </w:p>
          <w:p w:rsidR="00D32A32" w:rsidRPr="00D32A32" w:rsidRDefault="00D32A32" w:rsidP="00D32A32">
            <w:pPr>
              <w:tabs>
                <w:tab w:val="left" w:pos="21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читать, записывать и сравнивать числа в пределах 20;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одно действие (сложение или вычитание);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простые задачи: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а) раскрывающие смысл действий сложения и вычитания;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б) задачи, при решении которых используются понятия «увеличить на ...», «уменьшить на...»;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в) задачи на разностное сравнение;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</w:p>
          <w:p w:rsidR="00D32A32" w:rsidRPr="00D32A32" w:rsidRDefault="00D32A32" w:rsidP="00D32A32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получит возможность научиться: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сравнивать, складывать и вычитать именованные числа;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 выделять из множества четырехугольников прямоугольники, из </w:t>
            </w: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 прямоугольников – квадраты, из множества углов – прямой угол;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определять длину данного отрезка;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и вычитания в пределах 20;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переместительное свойство сложения;</w:t>
            </w:r>
          </w:p>
          <w:p w:rsidR="00D32A32" w:rsidRPr="00D32A32" w:rsidRDefault="00D32A32" w:rsidP="00D32A32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A3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  <w:p w:rsidR="00D32A32" w:rsidRPr="00D32A32" w:rsidRDefault="00D32A32" w:rsidP="00D32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32A32" w:rsidRPr="00D32A32" w:rsidRDefault="00D32A32" w:rsidP="00D32A32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7. ВИДЫ И ФОРМЫ ОРГАНИЗАЦИИ УЧЕБНОГО ПРОЦЕССА ОБУЧАЮЩЕГОСЯ </w:t>
      </w:r>
      <w:proofErr w:type="gramStart"/>
      <w:r w:rsidRPr="00D32A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  ТНР</w:t>
      </w:r>
      <w:proofErr w:type="gramEnd"/>
    </w:p>
    <w:p w:rsidR="00D32A32" w:rsidRPr="00D32A32" w:rsidRDefault="00D32A32" w:rsidP="00D32A32">
      <w:pPr>
        <w:shd w:val="clear" w:color="auto" w:fill="FFFFFF"/>
        <w:tabs>
          <w:tab w:val="left" w:pos="567"/>
        </w:tabs>
        <w:spacing w:after="0" w:line="240" w:lineRule="auto"/>
        <w:ind w:right="260" w:firstLine="283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u-RU" w:eastAsia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использованием современных технологий: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здоровьесберегающей</w:t>
      </w:r>
      <w:proofErr w:type="spell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игровой и технологии создания ситуации успеха на уроке,</w:t>
      </w: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 xml:space="preserve"> Организационные формы, применяемые на уроках, также раз</w:t>
      </w:r>
      <w:r w:rsidRPr="00D32A32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softHyphen/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личны: кол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softHyphen/>
        <w:t xml:space="preserve">лективные, </w:t>
      </w:r>
      <w:proofErr w:type="gramStart"/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 xml:space="preserve">фронтальные, 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D32A32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ru-RU"/>
        </w:rPr>
        <w:t>индивидуальные.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Организация работы на уроках строится с учетом следующих требований: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новый материал строится и преподается предельно доступно и развернуто, логически и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грамматически связно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эмоционально окрашено;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 подается небольшими дозами, с постепенно нарастающим усложнением;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применяются частые повторения и закрепление материала;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чередование видов деятельности, способствующее сохранению достаточного уровня работоспособности;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используется большое количество раздаточного материала, наглядности;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практическая деятельность учащихся сопровождается работой по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схемам,  таблицам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раздаточным материалом;</w:t>
      </w:r>
    </w:p>
    <w:p w:rsidR="00D32A32" w:rsidRPr="00D32A32" w:rsidRDefault="00D32A32" w:rsidP="00D32A32">
      <w:pPr>
        <w:numPr>
          <w:ilvl w:val="1"/>
          <w:numId w:val="7"/>
        </w:num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используются  упражнений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развитие и совершенствование  статической,  динамической координации движений, в том числе и артикуляционного аппарата.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Таким образом, программа создает условия для </w:t>
      </w:r>
      <w:proofErr w:type="gram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реализации  </w:t>
      </w:r>
      <w:proofErr w:type="spellStart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деятельностного</w:t>
      </w:r>
      <w:proofErr w:type="spellEnd"/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подхода к изучению предмета в школе.</w:t>
      </w:r>
    </w:p>
    <w:p w:rsidR="00D32A32" w:rsidRPr="00D32A32" w:rsidRDefault="00D32A32" w:rsidP="00D32A32">
      <w:pPr>
        <w:tabs>
          <w:tab w:val="left" w:pos="567"/>
        </w:tabs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Уроки   проводятся с применением таких 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современных образовательных </w:t>
      </w:r>
      <w:proofErr w:type="gramStart"/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технологий, 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как</w:t>
      </w:r>
      <w:proofErr w:type="gramEnd"/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:rsidR="00D32A32" w:rsidRPr="00D32A32" w:rsidRDefault="00D32A32" w:rsidP="00D32A32">
      <w:pPr>
        <w:numPr>
          <w:ilvl w:val="0"/>
          <w:numId w:val="8"/>
        </w:numPr>
        <w:tabs>
          <w:tab w:val="num" w:pos="284"/>
          <w:tab w:val="left" w:pos="567"/>
        </w:tabs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Здоровьесберегающие</w:t>
      </w:r>
      <w:proofErr w:type="spellEnd"/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технологии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равномерное распределение во время урока различных видов заданий, чередование мыслительной деятельности с </w:t>
      </w:r>
      <w:proofErr w:type="spellStart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физминутками</w:t>
      </w:r>
      <w:proofErr w:type="spellEnd"/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гимнастика для глаз, дыхательная гимнастика,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физкультминутка – физкультура для мышц тела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:rsidR="00D32A32" w:rsidRPr="00D32A32" w:rsidRDefault="00D32A32" w:rsidP="00D32A32">
      <w:pPr>
        <w:numPr>
          <w:ilvl w:val="0"/>
          <w:numId w:val="8"/>
        </w:numPr>
        <w:tabs>
          <w:tab w:val="num" w:pos="284"/>
          <w:tab w:val="left" w:pos="567"/>
        </w:tabs>
        <w:spacing w:before="100" w:beforeAutospacing="1" w:after="100" w:afterAutospacing="1" w:line="240" w:lineRule="auto"/>
        <w:ind w:left="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Игровые технологии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(р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асширение кругозора, развитие познавательной деятельности)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.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</w:t>
      </w:r>
      <w:r w:rsidRPr="00D32A3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:rsidR="00D32A32" w:rsidRPr="00D32A32" w:rsidRDefault="00D32A32" w:rsidP="00D32A32">
      <w:pPr>
        <w:numPr>
          <w:ilvl w:val="0"/>
          <w:numId w:val="8"/>
        </w:numPr>
        <w:tabs>
          <w:tab w:val="num" w:pos="284"/>
          <w:tab w:val="left" w:pos="567"/>
        </w:tabs>
        <w:spacing w:after="0" w:line="240" w:lineRule="auto"/>
        <w:ind w:left="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Обучение в сотрудничестве </w:t>
      </w:r>
      <w:r w:rsidRPr="00D32A3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Требования к</w:t>
      </w:r>
      <w:r w:rsidRPr="00D32A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32A3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проведению контрольных работ: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присутствие в начале работы этапа общей организации деятельности;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 упрощение формулировок по грамматическому и семантическому оформлению;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упрощение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многозвеньевой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инструкции посредством деления ее на короткие смысловые единицы, задающие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поэтапность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пошаговость</w:t>
      </w:r>
      <w:proofErr w:type="spell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) выполнения задания;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</w:t>
      </w:r>
    </w:p>
    <w:p w:rsidR="00D32A32" w:rsidRPr="00D32A32" w:rsidRDefault="00D32A32" w:rsidP="00D32A32">
      <w:pPr>
        <w:tabs>
          <w:tab w:val="left" w:pos="567"/>
          <w:tab w:val="left" w:pos="3969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при </w:t>
      </w:r>
      <w:proofErr w:type="gram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необходимости  </w:t>
      </w:r>
      <w:proofErr w:type="spellStart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>адаптирование</w:t>
      </w:r>
      <w:proofErr w:type="spellEnd"/>
      <w:proofErr w:type="gramEnd"/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текста задания с учетом особых образовательных потребностей и индивидуальных трудностей обучающихся с ТНР (более крупный шрифт, четкое отграничение одного задания от другого;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 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увеличение времени на выполнение заданий;   </w:t>
      </w:r>
    </w:p>
    <w:p w:rsidR="00D32A32" w:rsidRPr="00D32A32" w:rsidRDefault="00D32A32" w:rsidP="00D32A32">
      <w:pPr>
        <w:tabs>
          <w:tab w:val="left" w:pos="567"/>
        </w:tabs>
        <w:spacing w:after="0"/>
        <w:ind w:firstLine="283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32A3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возможность организации короткого перерыва (10-15 мин) при нарастании в поведении ребенка проявлений утомления, истощения.  </w:t>
      </w:r>
    </w:p>
    <w:p w:rsidR="008A59F9" w:rsidRPr="000954DC" w:rsidRDefault="008A59F9" w:rsidP="008A59F9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8A59F9" w:rsidRPr="000954DC" w:rsidRDefault="008A59F9" w:rsidP="008A59F9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в</w:t>
      </w:r>
      <w:r w:rsidRPr="000954D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:rsidR="008A59F9" w:rsidRPr="000954DC" w:rsidRDefault="008A59F9" w:rsidP="008A59F9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gramStart"/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МАОУ</w:t>
      </w:r>
      <w:proofErr w:type="gramEnd"/>
      <w:r w:rsidRPr="000954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«Средняя общеобразовательная школа №10»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0954D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Эта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работа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формах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59F9" w:rsidRPr="000954DC" w:rsidRDefault="008A59F9" w:rsidP="008A59F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A59F9" w:rsidRPr="000954DC" w:rsidRDefault="008A59F9" w:rsidP="008A59F9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A59F9" w:rsidRPr="000954DC" w:rsidRDefault="008A59F9" w:rsidP="008A59F9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8A59F9" w:rsidRPr="000954DC" w:rsidRDefault="008A59F9" w:rsidP="008A59F9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0954DC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proofErr w:type="spellEnd"/>
      <w:proofErr w:type="gram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человеколюбия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добросердечности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59F9" w:rsidRPr="000954DC" w:rsidRDefault="008A59F9" w:rsidP="008A59F9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поступков;</w:t>
      </w:r>
    </w:p>
    <w:p w:rsidR="008A59F9" w:rsidRPr="000954DC" w:rsidRDefault="008A59F9" w:rsidP="008A59F9">
      <w:pPr>
        <w:widowControl w:val="0"/>
        <w:numPr>
          <w:ilvl w:val="0"/>
          <w:numId w:val="6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соц</w:t>
      </w:r>
      <w:proofErr w:type="spellEnd"/>
    </w:p>
    <w:p w:rsidR="008A59F9" w:rsidRPr="000954DC" w:rsidRDefault="008A59F9" w:rsidP="008A59F9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0954DC">
        <w:rPr>
          <w:rFonts w:ascii="Times New Roman" w:eastAsia="Times New Roman" w:hAnsi="Times New Roman" w:cs="Times New Roman"/>
          <w:sz w:val="28"/>
          <w:szCs w:val="28"/>
        </w:rPr>
        <w:t>альные</w:t>
      </w:r>
      <w:proofErr w:type="spellEnd"/>
      <w:proofErr w:type="gram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нравственные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этические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954DC">
        <w:rPr>
          <w:rFonts w:ascii="Times New Roman" w:eastAsia="Times New Roman" w:hAnsi="Times New Roman" w:cs="Times New Roman"/>
          <w:sz w:val="28"/>
          <w:szCs w:val="28"/>
        </w:rPr>
        <w:t>вопросы</w:t>
      </w:r>
      <w:proofErr w:type="spellEnd"/>
      <w:r w:rsidRPr="000954D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A59F9" w:rsidRPr="000954DC" w:rsidRDefault="008A59F9" w:rsidP="008A59F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8A59F9" w:rsidRPr="000954DC" w:rsidRDefault="008A59F9" w:rsidP="008A59F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8A59F9" w:rsidRPr="000954DC" w:rsidRDefault="008A59F9" w:rsidP="008A59F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Инициирование и поддержка исследовательской деятельности школьников в форме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954D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0954D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8A59F9" w:rsidRPr="000954DC" w:rsidRDefault="008A59F9" w:rsidP="008A59F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:rsidR="008A59F9" w:rsidRPr="00CD49E6" w:rsidRDefault="008A59F9">
      <w:pPr>
        <w:rPr>
          <w:lang w:val="ru-RU"/>
        </w:rPr>
        <w:sectPr w:rsidR="008A59F9" w:rsidRPr="00CD49E6">
          <w:pgSz w:w="11906" w:h="16383"/>
          <w:pgMar w:top="1134" w:right="850" w:bottom="1134" w:left="1701" w:header="720" w:footer="720" w:gutter="0"/>
          <w:cols w:space="720"/>
        </w:sectPr>
      </w:pPr>
    </w:p>
    <w:p w:rsidR="00FD589D" w:rsidRPr="00CD49E6" w:rsidRDefault="00DE06FD">
      <w:pPr>
        <w:spacing w:after="0" w:line="264" w:lineRule="auto"/>
        <w:ind w:left="120"/>
        <w:jc w:val="both"/>
        <w:rPr>
          <w:lang w:val="ru-RU"/>
        </w:rPr>
      </w:pPr>
      <w:bookmarkStart w:id="5" w:name="block-8088232"/>
      <w:bookmarkEnd w:id="3"/>
      <w:r w:rsidRPr="00CD49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Pr="00CD49E6" w:rsidRDefault="00DE06FD">
      <w:pPr>
        <w:spacing w:after="0" w:line="264" w:lineRule="auto"/>
        <w:ind w:left="12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D49E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D49E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D49E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D49E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49E6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CD49E6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таблицу, извлекать информацию, представленную в табличной форме.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D589D" w:rsidRPr="00CD49E6" w:rsidRDefault="00DE06FD">
      <w:pPr>
        <w:spacing w:after="0" w:line="264" w:lineRule="auto"/>
        <w:ind w:firstLine="600"/>
        <w:jc w:val="both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FD589D" w:rsidRPr="00CD49E6" w:rsidRDefault="00FD589D">
      <w:pPr>
        <w:spacing w:after="0" w:line="264" w:lineRule="auto"/>
        <w:ind w:left="120"/>
        <w:jc w:val="both"/>
        <w:rPr>
          <w:lang w:val="ru-RU"/>
        </w:rPr>
      </w:pPr>
    </w:p>
    <w:p w:rsidR="00FD589D" w:rsidRDefault="00DE06FD" w:rsidP="00DE06FD">
      <w:pPr>
        <w:spacing w:after="0"/>
        <w:ind w:left="120"/>
        <w:jc w:val="center"/>
      </w:pPr>
      <w:bookmarkStart w:id="6" w:name="block-8088234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D589D" w:rsidRDefault="00DE06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582"/>
        <w:gridCol w:w="1520"/>
        <w:gridCol w:w="1841"/>
        <w:gridCol w:w="1910"/>
        <w:gridCol w:w="3130"/>
      </w:tblGrid>
      <w:tr w:rsidR="00FD58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89D" w:rsidRDefault="00FD58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89D" w:rsidRDefault="00FD589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89D" w:rsidRDefault="00FD58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6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7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8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9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0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1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2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 w:rsidRPr="00A556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9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3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4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5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A5562A">
            <w:pPr>
              <w:spacing w:after="0"/>
              <w:ind w:left="135"/>
            </w:pPr>
            <w:hyperlink r:id="rId16">
              <w:r w:rsidR="00DE06FD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FD589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D58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89D" w:rsidRPr="00CD49E6" w:rsidRDefault="00DE06FD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589D" w:rsidRDefault="00DE0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589D" w:rsidRDefault="00FD589D"/>
        </w:tc>
      </w:tr>
    </w:tbl>
    <w:p w:rsidR="00FD589D" w:rsidRDefault="00FD589D">
      <w:pPr>
        <w:sectPr w:rsidR="00FD58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89D" w:rsidRPr="00A37A29" w:rsidRDefault="00DE06FD">
      <w:pPr>
        <w:spacing w:after="0"/>
        <w:ind w:left="120"/>
        <w:rPr>
          <w:lang w:val="ru-RU"/>
        </w:rPr>
      </w:pPr>
      <w:bookmarkStart w:id="7" w:name="block-8088235"/>
      <w:bookmarkEnd w:id="6"/>
      <w:r w:rsidRPr="00CD49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A37A29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FD589D" w:rsidRDefault="00DE06FD">
      <w:pPr>
        <w:spacing w:after="0"/>
        <w:ind w:left="120"/>
      </w:pPr>
      <w:r w:rsidRPr="00A37A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24"/>
        <w:gridCol w:w="957"/>
        <w:gridCol w:w="1841"/>
        <w:gridCol w:w="1910"/>
        <w:gridCol w:w="1622"/>
        <w:gridCol w:w="1347"/>
        <w:gridCol w:w="3130"/>
      </w:tblGrid>
      <w:tr w:rsidR="00205132" w:rsidTr="00205132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3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4753" w:type="dxa"/>
            <w:gridSpan w:val="3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1" w:type="dxa"/>
            <w:vMerge w:val="restart"/>
          </w:tcPr>
          <w:p w:rsidR="00205132" w:rsidRPr="00705BCC" w:rsidRDefault="00205132" w:rsidP="0020513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</w:pPr>
            <w:proofErr w:type="spellStart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Работа</w:t>
            </w:r>
            <w:proofErr w:type="spellEnd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 xml:space="preserve"> с </w:t>
            </w:r>
            <w:proofErr w:type="spellStart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детьми</w:t>
            </w:r>
            <w:proofErr w:type="spellEnd"/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 xml:space="preserve"> ОВЗ</w:t>
            </w:r>
          </w:p>
          <w:p w:rsidR="00205132" w:rsidRDefault="002051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  <w:tc>
          <w:tcPr>
            <w:tcW w:w="3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132" w:rsidRDefault="00205132">
            <w:pPr>
              <w:spacing w:after="0"/>
              <w:ind w:left="135"/>
            </w:pPr>
          </w:p>
        </w:tc>
        <w:tc>
          <w:tcPr>
            <w:tcW w:w="991" w:type="dxa"/>
            <w:vMerge/>
          </w:tcPr>
          <w:p w:rsidR="00205132" w:rsidRDefault="00205132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132" w:rsidRDefault="00205132"/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2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более четырёх данных)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3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обнаружение,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продолжение ряда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4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5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6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7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205132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20513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6 - □, 7 - □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205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8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неизвестного компонента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9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действие, обратное сложению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0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что узнали. Чему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научились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1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2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вычитания чисел в </w:t>
            </w: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20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8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39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0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1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2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3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4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5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6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 w:rsidP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  <w:jc w:val="center"/>
            </w:pPr>
          </w:p>
        </w:tc>
        <w:tc>
          <w:tcPr>
            <w:tcW w:w="991" w:type="dxa"/>
          </w:tcPr>
          <w:p w:rsidR="00205132" w:rsidRDefault="00205132" w:rsidP="00205132">
            <w:r w:rsidRPr="00BD2DF9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5132" w:rsidRDefault="00205132" w:rsidP="00205132">
            <w:pPr>
              <w:spacing w:after="0"/>
              <w:ind w:left="135"/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05132" w:rsidRDefault="00A5562A" w:rsidP="00205132">
            <w:pPr>
              <w:spacing w:after="0"/>
              <w:ind w:left="135"/>
            </w:pPr>
            <w:hyperlink r:id="rId147">
              <w:r w:rsidR="00205132">
                <w:rPr>
                  <w:rFonts w:ascii="Times New Roman" w:hAnsi="Times New Roman"/>
                  <w:color w:val="0000FF"/>
                  <w:u w:val="single"/>
                </w:rPr>
                <w:t>https://resh.edu.ru/subject/12/1/</w:t>
              </w:r>
            </w:hyperlink>
          </w:p>
        </w:tc>
      </w:tr>
      <w:tr w:rsidR="00205132" w:rsidTr="00205132">
        <w:trPr>
          <w:trHeight w:val="144"/>
          <w:tblCellSpacing w:w="20" w:type="nil"/>
        </w:trPr>
        <w:tc>
          <w:tcPr>
            <w:tcW w:w="3819" w:type="dxa"/>
            <w:gridSpan w:val="2"/>
            <w:tcMar>
              <w:top w:w="50" w:type="dxa"/>
              <w:left w:w="100" w:type="dxa"/>
            </w:tcMar>
            <w:vAlign w:val="center"/>
          </w:tcPr>
          <w:p w:rsidR="00205132" w:rsidRPr="00CD49E6" w:rsidRDefault="00205132">
            <w:pPr>
              <w:spacing w:after="0"/>
              <w:ind w:left="135"/>
              <w:rPr>
                <w:lang w:val="ru-RU"/>
              </w:rPr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  <w:jc w:val="center"/>
            </w:pPr>
            <w:r w:rsidRPr="00CD49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132" w:rsidRDefault="00205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1" w:type="dxa"/>
          </w:tcPr>
          <w:p w:rsidR="00205132" w:rsidRDefault="00205132"/>
        </w:tc>
        <w:tc>
          <w:tcPr>
            <w:tcW w:w="4477" w:type="dxa"/>
            <w:gridSpan w:val="2"/>
            <w:tcMar>
              <w:top w:w="50" w:type="dxa"/>
              <w:left w:w="100" w:type="dxa"/>
            </w:tcMar>
            <w:vAlign w:val="center"/>
          </w:tcPr>
          <w:p w:rsidR="00205132" w:rsidRDefault="00205132"/>
        </w:tc>
      </w:tr>
    </w:tbl>
    <w:p w:rsidR="00FD589D" w:rsidRDefault="00FD589D">
      <w:pPr>
        <w:sectPr w:rsidR="00FD58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89D" w:rsidRPr="00C86674" w:rsidRDefault="00DE06FD">
      <w:pPr>
        <w:spacing w:after="0"/>
        <w:ind w:left="120"/>
        <w:rPr>
          <w:lang w:val="ru-RU"/>
        </w:rPr>
      </w:pPr>
      <w:bookmarkStart w:id="8" w:name="block-8088238"/>
      <w:bookmarkEnd w:id="7"/>
      <w:r w:rsidRPr="00C866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D589D" w:rsidRDefault="00DE06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r w:rsidRPr="00CD49E6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</w:t>
      </w:r>
      <w:proofErr w:type="gramStart"/>
      <w:r w:rsidRPr="00CD49E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CD49E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D589D" w:rsidRPr="00CD49E6" w:rsidRDefault="00DE06FD">
      <w:pPr>
        <w:spacing w:after="0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4ccd20f5-4b97-462e-8469-dea56de20829"/>
      <w:proofErr w:type="spellStart"/>
      <w:r w:rsidRPr="00CD49E6"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 xml:space="preserve"> Т.Н., Яценко И.Ф. Поурочные разработки по математике.1 </w:t>
      </w:r>
      <w:proofErr w:type="gramStart"/>
      <w:r w:rsidRPr="00CD49E6">
        <w:rPr>
          <w:rFonts w:ascii="Times New Roman" w:hAnsi="Times New Roman"/>
          <w:color w:val="000000"/>
          <w:sz w:val="28"/>
          <w:lang w:val="ru-RU"/>
        </w:rPr>
        <w:t>класс.-</w:t>
      </w:r>
      <w:proofErr w:type="spellStart"/>
      <w:proofErr w:type="gramEnd"/>
      <w:r w:rsidRPr="00CD49E6">
        <w:rPr>
          <w:rFonts w:ascii="Times New Roman" w:hAnsi="Times New Roman"/>
          <w:color w:val="000000"/>
          <w:sz w:val="28"/>
          <w:lang w:val="ru-RU"/>
        </w:rPr>
        <w:t>Москва:ВАКО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CD49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D589D" w:rsidRPr="00CD49E6" w:rsidRDefault="00FD589D">
      <w:pPr>
        <w:spacing w:after="0"/>
        <w:ind w:left="120"/>
        <w:rPr>
          <w:lang w:val="ru-RU"/>
        </w:rPr>
      </w:pPr>
    </w:p>
    <w:p w:rsidR="00FD589D" w:rsidRPr="00CD49E6" w:rsidRDefault="00DE06FD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06FD" w:rsidRPr="00CD49E6" w:rsidRDefault="00DE06FD" w:rsidP="00C86674">
      <w:pPr>
        <w:spacing w:after="0" w:line="480" w:lineRule="auto"/>
        <w:ind w:left="120"/>
        <w:rPr>
          <w:lang w:val="ru-RU"/>
        </w:rPr>
      </w:pPr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  <w:r w:rsidRPr="00CD49E6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CD49E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49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D49E6">
        <w:rPr>
          <w:rFonts w:ascii="Times New Roman" w:hAnsi="Times New Roman"/>
          <w:color w:val="000000"/>
          <w:sz w:val="28"/>
          <w:lang w:val="ru-RU"/>
        </w:rPr>
        <w:t>/12/1/</w:t>
      </w:r>
      <w:bookmarkEnd w:id="11"/>
      <w:r w:rsidRPr="00CD49E6">
        <w:rPr>
          <w:rFonts w:ascii="Times New Roman" w:hAnsi="Times New Roman"/>
          <w:color w:val="333333"/>
          <w:sz w:val="28"/>
          <w:lang w:val="ru-RU"/>
        </w:rPr>
        <w:t>‌</w:t>
      </w:r>
      <w:r w:rsidRPr="00CD49E6">
        <w:rPr>
          <w:rFonts w:ascii="Times New Roman" w:hAnsi="Times New Roman"/>
          <w:color w:val="000000"/>
          <w:sz w:val="28"/>
          <w:lang w:val="ru-RU"/>
        </w:rPr>
        <w:t>​</w:t>
      </w:r>
      <w:bookmarkEnd w:id="8"/>
    </w:p>
    <w:sectPr w:rsidR="00DE06FD" w:rsidRPr="00CD49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60AB"/>
    <w:multiLevelType w:val="multilevel"/>
    <w:tmpl w:val="9140D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E5A10"/>
    <w:multiLevelType w:val="hybridMultilevel"/>
    <w:tmpl w:val="B3DC7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824C5"/>
    <w:multiLevelType w:val="hybridMultilevel"/>
    <w:tmpl w:val="B51C78B2"/>
    <w:lvl w:ilvl="0" w:tplc="D71CCF0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94B58"/>
    <w:multiLevelType w:val="hybridMultilevel"/>
    <w:tmpl w:val="1BAA9EB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D125A3D"/>
    <w:multiLevelType w:val="hybridMultilevel"/>
    <w:tmpl w:val="875423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53F12"/>
    <w:multiLevelType w:val="hybridMultilevel"/>
    <w:tmpl w:val="59F6B4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061D1"/>
    <w:multiLevelType w:val="hybridMultilevel"/>
    <w:tmpl w:val="D90C3C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9635E"/>
    <w:multiLevelType w:val="hybridMultilevel"/>
    <w:tmpl w:val="CE506B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13729"/>
    <w:multiLevelType w:val="multilevel"/>
    <w:tmpl w:val="A0C8B7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EE4F69"/>
    <w:multiLevelType w:val="hybridMultilevel"/>
    <w:tmpl w:val="811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3D6C">
      <w:start w:val="1"/>
      <w:numFmt w:val="bullet"/>
      <w:lvlText w:val="-"/>
      <w:lvlJc w:val="left"/>
      <w:pPr>
        <w:ind w:left="92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5"/>
  </w:num>
  <w:num w:numId="5">
    <w:abstractNumId w:val="6"/>
  </w:num>
  <w:num w:numId="6">
    <w:abstractNumId w:val="7"/>
  </w:num>
  <w:num w:numId="7">
    <w:abstractNumId w:val="1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8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589D"/>
    <w:rsid w:val="001A02E8"/>
    <w:rsid w:val="00205132"/>
    <w:rsid w:val="00407D13"/>
    <w:rsid w:val="008A59F9"/>
    <w:rsid w:val="009173C4"/>
    <w:rsid w:val="00A37A29"/>
    <w:rsid w:val="00A5562A"/>
    <w:rsid w:val="00C86674"/>
    <w:rsid w:val="00CD49E6"/>
    <w:rsid w:val="00D32A32"/>
    <w:rsid w:val="00DE06FD"/>
    <w:rsid w:val="00ED2EDD"/>
    <w:rsid w:val="00FD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4E85973C-CAB3-41AF-A63E-F10AF9CB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37A29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g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1/" TargetMode="Externa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hyperlink" Target="https://resh.edu.ru/subject/12/1/" TargetMode="Externa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50</Pages>
  <Words>12726</Words>
  <Characters>72542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13</cp:revision>
  <dcterms:created xsi:type="dcterms:W3CDTF">2023-09-18T10:49:00Z</dcterms:created>
  <dcterms:modified xsi:type="dcterms:W3CDTF">2023-09-29T12:45:00Z</dcterms:modified>
</cp:coreProperties>
</file>